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18982" w14:textId="505DBA99" w:rsidR="00571B75" w:rsidRDefault="000D4673">
      <w:pPr>
        <w:rPr>
          <w:noProof/>
        </w:rPr>
      </w:pPr>
      <w:r w:rsidRPr="000D4673">
        <w:rPr>
          <w:noProof/>
        </w:rPr>
        <mc:AlternateContent>
          <mc:Choice Requires="wps">
            <w:drawing>
              <wp:anchor distT="0" distB="0" distL="114300" distR="114300" simplePos="0" relativeHeight="251661824" behindDoc="0" locked="0" layoutInCell="1" allowOverlap="1" wp14:anchorId="41AFA2CB" wp14:editId="36CC5A05">
                <wp:simplePos x="0" y="0"/>
                <wp:positionH relativeFrom="column">
                  <wp:posOffset>1414780</wp:posOffset>
                </wp:positionH>
                <wp:positionV relativeFrom="paragraph">
                  <wp:posOffset>233680</wp:posOffset>
                </wp:positionV>
                <wp:extent cx="2190750" cy="368935"/>
                <wp:effectExtent l="0" t="0" r="0" b="0"/>
                <wp:wrapNone/>
                <wp:docPr id="17" name="Textfeld 1"/>
                <wp:cNvGraphicFramePr/>
                <a:graphic xmlns:a="http://schemas.openxmlformats.org/drawingml/2006/main">
                  <a:graphicData uri="http://schemas.microsoft.com/office/word/2010/wordprocessingShape">
                    <wps:wsp>
                      <wps:cNvSpPr txBox="1"/>
                      <wps:spPr>
                        <a:xfrm>
                          <a:off x="0" y="0"/>
                          <a:ext cx="2190750" cy="368935"/>
                        </a:xfrm>
                        <a:prstGeom prst="rect">
                          <a:avLst/>
                        </a:prstGeom>
                        <a:noFill/>
                      </wps:spPr>
                      <wps:txbx>
                        <w:txbxContent>
                          <w:p w14:paraId="77B4F646" w14:textId="77777777" w:rsidR="000D4673" w:rsidRPr="000D4673" w:rsidRDefault="000D4673" w:rsidP="000D4673">
                            <w:pPr>
                              <w:pStyle w:val="StandardWeb"/>
                              <w:spacing w:before="0" w:beforeAutospacing="0" w:after="0" w:afterAutospacing="0"/>
                              <w:jc w:val="center"/>
                              <w:rPr>
                                <w:rFonts w:asciiTheme="minorHAnsi" w:hAnsi="Calibri" w:cstheme="minorBidi"/>
                                <w:b/>
                                <w:color w:val="000000" w:themeColor="text1"/>
                                <w:kern w:val="24"/>
                                <w:sz w:val="48"/>
                                <w:szCs w:val="48"/>
                              </w:rPr>
                            </w:pPr>
                            <w:r w:rsidRPr="000D4673">
                              <w:rPr>
                                <w:rFonts w:asciiTheme="minorHAnsi" w:hAnsi="Calibri" w:cstheme="minorBidi"/>
                                <w:b/>
                                <w:color w:val="000000" w:themeColor="text1"/>
                                <w:kern w:val="24"/>
                                <w:sz w:val="48"/>
                                <w:szCs w:val="48"/>
                              </w:rPr>
                              <w:t>Patienteninformation</w:t>
                            </w:r>
                          </w:p>
                          <w:p w14:paraId="7458E140" w14:textId="77777777" w:rsidR="000D4673" w:rsidRPr="000D4673" w:rsidRDefault="000D4673" w:rsidP="000D4673">
                            <w:pPr>
                              <w:pStyle w:val="StandardWeb"/>
                              <w:spacing w:before="0" w:beforeAutospacing="0" w:after="0" w:afterAutospacing="0"/>
                              <w:jc w:val="center"/>
                              <w:rPr>
                                <w:sz w:val="48"/>
                                <w:szCs w:val="48"/>
                              </w:rPr>
                            </w:pPr>
                            <w:proofErr w:type="spellStart"/>
                            <w:r w:rsidRPr="000D4673">
                              <w:rPr>
                                <w:rFonts w:asciiTheme="minorHAnsi" w:hAnsi="Calibri" w:cstheme="minorBidi"/>
                                <w:color w:val="000000" w:themeColor="text1"/>
                                <w:kern w:val="24"/>
                                <w:sz w:val="48"/>
                                <w:szCs w:val="48"/>
                              </w:rPr>
                              <w:t>Laparostomaregister</w:t>
                            </w:r>
                            <w:proofErr w:type="spellEnd"/>
                          </w:p>
                        </w:txbxContent>
                      </wps:txbx>
                      <wps:bodyPr wrap="none" rtlCol="0">
                        <a:spAutoFit/>
                      </wps:bodyPr>
                    </wps:wsp>
                  </a:graphicData>
                </a:graphic>
              </wp:anchor>
            </w:drawing>
          </mc:Choice>
          <mc:Fallback>
            <w:pict>
              <v:shapetype w14:anchorId="41AFA2CB" id="_x0000_t202" coordsize="21600,21600" o:spt="202" path="m,l,21600r21600,l21600,xe">
                <v:stroke joinstyle="miter"/>
                <v:path gradientshapeok="t" o:connecttype="rect"/>
              </v:shapetype>
              <v:shape id="Textfeld 1" o:spid="_x0000_s1026" type="#_x0000_t202" style="position:absolute;margin-left:111.4pt;margin-top:18.4pt;width:172.5pt;height:29.05pt;z-index:2516618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" filled="f" stroked="f">
                <v:textbox style="mso-fit-shape-to-text:t">
                  <w:txbxContent>
                    <w:p w14:paraId="77B4F646" w14:textId="77777777" w:rsidR="000D4673" w:rsidRPr="000D4673" w:rsidRDefault="000D4673" w:rsidP="000D4673">
                      <w:pPr>
                        <w:pStyle w:val="StandardWeb"/>
                        <w:spacing w:before="0" w:beforeAutospacing="0" w:after="0" w:afterAutospacing="0"/>
                        <w:jc w:val="center"/>
                        <w:rPr>
                          <w:rFonts w:asciiTheme="minorHAnsi" w:hAnsi="Calibri" w:cstheme="minorBidi"/>
                          <w:b/>
                          <w:color w:val="000000" w:themeColor="text1"/>
                          <w:kern w:val="24"/>
                          <w:sz w:val="48"/>
                          <w:szCs w:val="48"/>
                        </w:rPr>
                      </w:pPr>
                      <w:r w:rsidRPr="000D4673">
                        <w:rPr>
                          <w:rFonts w:asciiTheme="minorHAnsi" w:hAnsi="Calibri" w:cstheme="minorBidi"/>
                          <w:b/>
                          <w:color w:val="000000" w:themeColor="text1"/>
                          <w:kern w:val="24"/>
                          <w:sz w:val="48"/>
                          <w:szCs w:val="48"/>
                        </w:rPr>
                        <w:t>Patienteninformation</w:t>
                      </w:r>
                    </w:p>
                    <w:p w14:paraId="7458E140" w14:textId="77777777" w:rsidR="000D4673" w:rsidRPr="000D4673" w:rsidRDefault="000D4673" w:rsidP="000D4673">
                      <w:pPr>
                        <w:pStyle w:val="StandardWeb"/>
                        <w:spacing w:before="0" w:beforeAutospacing="0" w:after="0" w:afterAutospacing="0"/>
                        <w:jc w:val="center"/>
                        <w:rPr>
                          <w:sz w:val="48"/>
                          <w:szCs w:val="48"/>
                        </w:rPr>
                      </w:pPr>
                      <w:proofErr w:type="spellStart"/>
                      <w:r w:rsidRPr="000D4673">
                        <w:rPr>
                          <w:rFonts w:asciiTheme="minorHAnsi" w:hAnsi="Calibri" w:cstheme="minorBidi"/>
                          <w:color w:val="000000" w:themeColor="text1"/>
                          <w:kern w:val="24"/>
                          <w:sz w:val="48"/>
                          <w:szCs w:val="48"/>
                        </w:rPr>
                        <w:t>Laparostomaregister</w:t>
                      </w:r>
                      <w:proofErr w:type="spellEnd"/>
                    </w:p>
                  </w:txbxContent>
                </v:textbox>
              </v:shape>
            </w:pict>
          </mc:Fallback>
        </mc:AlternateContent>
      </w:r>
      <w:r>
        <w:t xml:space="preserve">                                                                            </w:t>
      </w:r>
    </w:p>
    <w:p w14:paraId="41B2B6DA" w14:textId="6AE66B45" w:rsidR="00892D5C" w:rsidRDefault="00892D5C">
      <w:pPr>
        <w:rPr>
          <w:noProof/>
        </w:rPr>
      </w:pPr>
    </w:p>
    <w:p w14:paraId="24AE2D8B" w14:textId="4915E5EB" w:rsidR="00892D5C" w:rsidRDefault="00892D5C">
      <w:pPr>
        <w:rPr>
          <w:noProof/>
        </w:rPr>
      </w:pPr>
    </w:p>
    <w:p w14:paraId="68223997" w14:textId="2194D984" w:rsidR="00892D5C" w:rsidRDefault="00892D5C"/>
    <w:p w14:paraId="6B214954" w14:textId="77777777" w:rsidR="000D4673" w:rsidRPr="001A4FBD" w:rsidRDefault="000D4673" w:rsidP="000D4673">
      <w:pPr>
        <w:autoSpaceDE w:val="0"/>
        <w:autoSpaceDN w:val="0"/>
        <w:adjustRightInd w:val="0"/>
        <w:spacing w:after="0"/>
        <w:jc w:val="center"/>
        <w:rPr>
          <w:rFonts w:cs="Arial"/>
          <w:b/>
          <w:bCs/>
        </w:rPr>
      </w:pPr>
      <w:r w:rsidRPr="001A4FBD">
        <w:rPr>
          <w:rFonts w:cs="Arial"/>
          <w:b/>
          <w:bCs/>
        </w:rPr>
        <w:t>Erfassung aller Patienten mit einem Laparostoma</w:t>
      </w:r>
    </w:p>
    <w:p w14:paraId="7706FE45" w14:textId="77777777" w:rsidR="000D4673" w:rsidRPr="001A4FBD" w:rsidRDefault="000D4673" w:rsidP="000D4673">
      <w:pPr>
        <w:autoSpaceDE w:val="0"/>
        <w:autoSpaceDN w:val="0"/>
        <w:adjustRightInd w:val="0"/>
        <w:spacing w:after="0"/>
        <w:jc w:val="center"/>
        <w:rPr>
          <w:rFonts w:cs="Arial"/>
          <w:bCs/>
        </w:rPr>
      </w:pPr>
      <w:r w:rsidRPr="001A4FBD">
        <w:rPr>
          <w:rFonts w:cs="Arial"/>
          <w:bCs/>
        </w:rPr>
        <w:t>(offene Bauchbehandlung infolge</w:t>
      </w:r>
    </w:p>
    <w:p w14:paraId="6255867D" w14:textId="77777777" w:rsidR="000D4673" w:rsidRPr="001A4FBD" w:rsidRDefault="000D4673" w:rsidP="000D4673">
      <w:pPr>
        <w:autoSpaceDE w:val="0"/>
        <w:autoSpaceDN w:val="0"/>
        <w:adjustRightInd w:val="0"/>
        <w:spacing w:after="0"/>
        <w:jc w:val="center"/>
        <w:rPr>
          <w:rFonts w:cs="Arial"/>
          <w:bCs/>
        </w:rPr>
      </w:pPr>
      <w:r w:rsidRPr="001A4FBD">
        <w:rPr>
          <w:rFonts w:cs="Arial"/>
          <w:bCs/>
        </w:rPr>
        <w:t>eines Traumas/einer Bauchfellentzündung/eines abdominellen Kompartmentsyndroms oder eines Platzbauches)</w:t>
      </w:r>
    </w:p>
    <w:p w14:paraId="06155922" w14:textId="77777777" w:rsidR="000D4673" w:rsidRPr="001A4FBD" w:rsidRDefault="000D4673" w:rsidP="000D4673">
      <w:pPr>
        <w:pStyle w:val="CM3"/>
        <w:spacing w:line="320" w:lineRule="atLeast"/>
        <w:jc w:val="both"/>
        <w:rPr>
          <w:rFonts w:cs="Arial"/>
          <w:sz w:val="20"/>
          <w:szCs w:val="20"/>
        </w:rPr>
      </w:pPr>
    </w:p>
    <w:p w14:paraId="7C091A28" w14:textId="77777777" w:rsidR="000D4673" w:rsidRPr="001A4FBD" w:rsidRDefault="000D4673" w:rsidP="000D4673">
      <w:pPr>
        <w:pStyle w:val="CM3"/>
        <w:spacing w:line="320" w:lineRule="atLeast"/>
        <w:jc w:val="both"/>
        <w:rPr>
          <w:rFonts w:cs="Arial"/>
          <w:sz w:val="20"/>
          <w:szCs w:val="20"/>
        </w:rPr>
      </w:pPr>
    </w:p>
    <w:p w14:paraId="043D6234" w14:textId="68DFC15B" w:rsidR="000D4673" w:rsidRPr="001A4FBD" w:rsidRDefault="000D4673" w:rsidP="000D4673">
      <w:pPr>
        <w:pStyle w:val="CM3"/>
        <w:spacing w:line="320" w:lineRule="atLeast"/>
        <w:jc w:val="both"/>
        <w:rPr>
          <w:rFonts w:cs="Arial"/>
          <w:sz w:val="22"/>
          <w:szCs w:val="22"/>
        </w:rPr>
      </w:pPr>
      <w:r w:rsidRPr="001A4FBD">
        <w:rPr>
          <w:rFonts w:cs="Arial"/>
          <w:sz w:val="22"/>
          <w:szCs w:val="22"/>
        </w:rPr>
        <w:t xml:space="preserve">Sehr geehrte Patientin, sehr geehrter Patient! </w:t>
      </w:r>
    </w:p>
    <w:p w14:paraId="41ED0722" w14:textId="77777777" w:rsidR="000D4673" w:rsidRPr="001A4FBD" w:rsidRDefault="000D4673" w:rsidP="000D4673"/>
    <w:p w14:paraId="3D377D91" w14:textId="24C1C40F" w:rsidR="000D4673" w:rsidRPr="001A4FBD" w:rsidRDefault="000D4673" w:rsidP="000D4673">
      <w:pPr>
        <w:jc w:val="both"/>
        <w:rPr>
          <w:sz w:val="22"/>
        </w:rPr>
      </w:pPr>
      <w:r w:rsidRPr="001A4FBD">
        <w:rPr>
          <w:sz w:val="22"/>
        </w:rPr>
        <w:t>Hiermit möchten wir sie über die mögliche Teilnahme an einer freiwilligen Studie informieren. Bei Teilnahmewunsch ist ein Widerruf jederzeit ohne Angabe von Gründen und ohne jegliche Nachteile möglich. Es ist gepl</w:t>
      </w:r>
      <w:r>
        <w:rPr>
          <w:sz w:val="22"/>
        </w:rPr>
        <w:t>ant</w:t>
      </w:r>
      <w:r w:rsidR="00892D5C">
        <w:rPr>
          <w:sz w:val="22"/>
        </w:rPr>
        <w:t>,</w:t>
      </w:r>
      <w:r>
        <w:rPr>
          <w:sz w:val="22"/>
        </w:rPr>
        <w:t xml:space="preserve"> Ihre Behandlungsdaten a</w:t>
      </w:r>
      <w:r w:rsidRPr="001A4FBD">
        <w:rPr>
          <w:sz w:val="22"/>
        </w:rPr>
        <w:t>n</w:t>
      </w:r>
      <w:r>
        <w:rPr>
          <w:sz w:val="22"/>
        </w:rPr>
        <w:t>on</w:t>
      </w:r>
      <w:r w:rsidRPr="001A4FBD">
        <w:rPr>
          <w:sz w:val="22"/>
        </w:rPr>
        <w:t xml:space="preserve">ymisiert in das </w:t>
      </w:r>
      <w:proofErr w:type="spellStart"/>
      <w:r w:rsidRPr="001A4FBD">
        <w:rPr>
          <w:sz w:val="22"/>
        </w:rPr>
        <w:t>Laparostomaregister</w:t>
      </w:r>
      <w:proofErr w:type="spellEnd"/>
      <w:r w:rsidRPr="001A4FBD">
        <w:rPr>
          <w:sz w:val="22"/>
        </w:rPr>
        <w:t xml:space="preserve"> </w:t>
      </w:r>
      <w:r>
        <w:rPr>
          <w:sz w:val="22"/>
        </w:rPr>
        <w:t xml:space="preserve">der </w:t>
      </w:r>
      <w:r w:rsidR="00892D5C">
        <w:rPr>
          <w:sz w:val="22"/>
        </w:rPr>
        <w:t>EHS</w:t>
      </w:r>
      <w:r>
        <w:rPr>
          <w:sz w:val="22"/>
        </w:rPr>
        <w:t xml:space="preserve"> (</w:t>
      </w:r>
      <w:r w:rsidR="00892D5C">
        <w:rPr>
          <w:sz w:val="22"/>
        </w:rPr>
        <w:t xml:space="preserve">Europäische </w:t>
      </w:r>
      <w:proofErr w:type="spellStart"/>
      <w:r w:rsidR="00892D5C">
        <w:rPr>
          <w:sz w:val="22"/>
        </w:rPr>
        <w:t>Herniengesellschaft</w:t>
      </w:r>
      <w:proofErr w:type="spellEnd"/>
      <w:r w:rsidR="00892D5C">
        <w:rPr>
          <w:sz w:val="22"/>
        </w:rPr>
        <w:t>, EHS Registry</w:t>
      </w:r>
      <w:r>
        <w:rPr>
          <w:sz w:val="22"/>
        </w:rPr>
        <w:t xml:space="preserve">) </w:t>
      </w:r>
      <w:r w:rsidRPr="001A4FBD">
        <w:rPr>
          <w:sz w:val="22"/>
        </w:rPr>
        <w:t>einzugeben</w:t>
      </w:r>
      <w:r>
        <w:rPr>
          <w:sz w:val="22"/>
        </w:rPr>
        <w:t>. Mit Laparostoma ist d</w:t>
      </w:r>
      <w:r w:rsidR="00892D5C">
        <w:rPr>
          <w:sz w:val="22"/>
        </w:rPr>
        <w:t>ie</w:t>
      </w:r>
      <w:r>
        <w:rPr>
          <w:sz w:val="22"/>
        </w:rPr>
        <w:t xml:space="preserve"> sog. o</w:t>
      </w:r>
      <w:r w:rsidRPr="001A4FBD">
        <w:rPr>
          <w:sz w:val="22"/>
        </w:rPr>
        <w:t>ffene Bauch</w:t>
      </w:r>
      <w:r w:rsidR="00892D5C">
        <w:rPr>
          <w:sz w:val="22"/>
        </w:rPr>
        <w:t>behandlung</w:t>
      </w:r>
      <w:r w:rsidRPr="001A4FBD">
        <w:rPr>
          <w:sz w:val="22"/>
        </w:rPr>
        <w:t xml:space="preserve"> gemeint.</w:t>
      </w:r>
    </w:p>
    <w:p w14:paraId="14D8F1D4" w14:textId="7974E03F" w:rsidR="000D4673" w:rsidRPr="001A4FBD" w:rsidRDefault="000D4673" w:rsidP="000D4673">
      <w:pPr>
        <w:jc w:val="both"/>
        <w:rPr>
          <w:sz w:val="22"/>
        </w:rPr>
      </w:pPr>
      <w:r w:rsidRPr="001A4FBD">
        <w:rPr>
          <w:b/>
          <w:sz w:val="22"/>
        </w:rPr>
        <w:t>Die offene Bauchbehandlung</w:t>
      </w:r>
      <w:r w:rsidRPr="001A4FBD">
        <w:rPr>
          <w:sz w:val="22"/>
        </w:rPr>
        <w:t xml:space="preserve"> ist ein Verfahren in der Chirurgie, das bei schwerwiegenden abdominellen Krankheitsbildern angewendet wird. Dazu gehören die Bauchfellentzündung, </w:t>
      </w:r>
      <w:r w:rsidR="00892D5C">
        <w:rPr>
          <w:sz w:val="22"/>
        </w:rPr>
        <w:t>schwere Bauchverletzungen</w:t>
      </w:r>
      <w:r w:rsidRPr="001A4FBD">
        <w:rPr>
          <w:sz w:val="22"/>
        </w:rPr>
        <w:t xml:space="preserve"> und eine Druckerhöhung im Bauchraum, durch die andere Organe wie Lunge oder Niere geschädigt werden könnten. Wie der Name sagt, wird die Bauchdecke nicht verschlossen, sondern die inneren Organe werden mit speziellen Kunststoffen und Schwämmen bedeckt. Vorteile sind der leichte Zugang für eine erneute Operation, die geschaffene Druckentlastung und der kontinuierliche Sekretabtransport. Im letzten Schritt wird der Bauch dann wieder verschlossen. Je nach Grunderkrankungen können in der Zwischenzeit einige Revisionen/Spülungen erforderlich sein.</w:t>
      </w:r>
    </w:p>
    <w:p w14:paraId="61C216CC" w14:textId="25816921" w:rsidR="000D4673" w:rsidRDefault="000D4673" w:rsidP="000D4673">
      <w:pPr>
        <w:pStyle w:val="CM3"/>
        <w:spacing w:line="320" w:lineRule="atLeast"/>
        <w:jc w:val="both"/>
        <w:rPr>
          <w:rFonts w:cs="Arial"/>
          <w:sz w:val="22"/>
          <w:szCs w:val="20"/>
        </w:rPr>
      </w:pPr>
      <w:r w:rsidRPr="001A4FBD">
        <w:rPr>
          <w:rFonts w:cs="Arial"/>
          <w:sz w:val="22"/>
          <w:szCs w:val="20"/>
        </w:rPr>
        <w:t xml:space="preserve">Aktuell stehen zahlreiche </w:t>
      </w:r>
      <w:r w:rsidR="00892D5C">
        <w:rPr>
          <w:rFonts w:cs="Arial"/>
          <w:sz w:val="22"/>
          <w:szCs w:val="20"/>
        </w:rPr>
        <w:t>M</w:t>
      </w:r>
      <w:r w:rsidRPr="001A4FBD">
        <w:rPr>
          <w:rFonts w:cs="Arial"/>
          <w:sz w:val="22"/>
          <w:szCs w:val="20"/>
        </w:rPr>
        <w:t>öglichkeiten de</w:t>
      </w:r>
      <w:r w:rsidR="00892D5C">
        <w:rPr>
          <w:rFonts w:cs="Arial"/>
          <w:sz w:val="22"/>
          <w:szCs w:val="20"/>
        </w:rPr>
        <w:t>r</w:t>
      </w:r>
      <w:r w:rsidRPr="001A4FBD">
        <w:rPr>
          <w:rFonts w:cs="Arial"/>
          <w:sz w:val="22"/>
          <w:szCs w:val="20"/>
        </w:rPr>
        <w:t xml:space="preserve"> offenen </w:t>
      </w:r>
      <w:r w:rsidR="00892D5C">
        <w:rPr>
          <w:rFonts w:cs="Arial"/>
          <w:sz w:val="22"/>
          <w:szCs w:val="20"/>
        </w:rPr>
        <w:t>Bauchbehandlung</w:t>
      </w:r>
      <w:r w:rsidRPr="001A4FBD">
        <w:rPr>
          <w:rFonts w:cs="Arial"/>
          <w:sz w:val="22"/>
          <w:szCs w:val="20"/>
        </w:rPr>
        <w:t xml:space="preserve"> zur Verfügung. Außerdem hat sich in den letzten Jahren herausgestellt, dass bestimmte Methoden und Techniken für ganz besondere Patientensituationen Vorteile aufweisen. Die zunehmend große Zahl an verschiedenen Operationsverfahren und zum Einsatz kommenden Materialien macht es aber auch immer schwieriger, wissenschaftlich </w:t>
      </w:r>
      <w:r w:rsidR="00892D5C">
        <w:rPr>
          <w:rFonts w:cs="Arial"/>
          <w:sz w:val="22"/>
          <w:szCs w:val="20"/>
        </w:rPr>
        <w:t xml:space="preserve">begründet </w:t>
      </w:r>
      <w:r w:rsidRPr="001A4FBD">
        <w:rPr>
          <w:rFonts w:cs="Arial"/>
          <w:sz w:val="22"/>
          <w:szCs w:val="20"/>
        </w:rPr>
        <w:t xml:space="preserve">zu entscheiden, welche Methode für welchen Patienten die besten Ergebnisse liefert. Solche Fragen lassen sich nur beantworten, wenn die in den verschiedenen Kliniken eingesetzten Verfahren systematisch erfasst, in einer Datenbank gespeichert und der </w:t>
      </w:r>
      <w:r w:rsidRPr="001A4FBD">
        <w:rPr>
          <w:rFonts w:cs="Arial"/>
          <w:b/>
          <w:i/>
          <w:sz w:val="22"/>
          <w:szCs w:val="20"/>
        </w:rPr>
        <w:t>Operationserfolg</w:t>
      </w:r>
      <w:r w:rsidRPr="001A4FBD">
        <w:rPr>
          <w:rFonts w:cs="Arial"/>
          <w:sz w:val="22"/>
          <w:szCs w:val="20"/>
        </w:rPr>
        <w:t xml:space="preserve"> in Follow-</w:t>
      </w:r>
      <w:proofErr w:type="spellStart"/>
      <w:r w:rsidRPr="001A4FBD">
        <w:rPr>
          <w:rFonts w:cs="Arial"/>
          <w:sz w:val="22"/>
          <w:szCs w:val="20"/>
        </w:rPr>
        <w:t>up</w:t>
      </w:r>
      <w:proofErr w:type="spellEnd"/>
      <w:r w:rsidRPr="001A4FBD">
        <w:rPr>
          <w:rFonts w:cs="Arial"/>
          <w:sz w:val="22"/>
          <w:szCs w:val="20"/>
        </w:rPr>
        <w:t>-Verfahren nachverfolgt werden.</w:t>
      </w:r>
    </w:p>
    <w:p w14:paraId="6DF18692" w14:textId="77777777" w:rsidR="000D4673" w:rsidRDefault="000D4673" w:rsidP="000D4673">
      <w:pPr>
        <w:rPr>
          <w:lang w:eastAsia="de-DE"/>
        </w:rPr>
      </w:pPr>
    </w:p>
    <w:p w14:paraId="46459BF2" w14:textId="77777777" w:rsidR="00892D5C" w:rsidRDefault="000D4673" w:rsidP="000D4673">
      <w:pPr>
        <w:pStyle w:val="CM3"/>
        <w:spacing w:line="320" w:lineRule="atLeast"/>
        <w:jc w:val="both"/>
        <w:rPr>
          <w:rFonts w:cs="Arial"/>
          <w:sz w:val="22"/>
          <w:szCs w:val="20"/>
        </w:rPr>
      </w:pPr>
      <w:r w:rsidRPr="001A4FBD">
        <w:rPr>
          <w:rFonts w:cs="Arial"/>
          <w:sz w:val="22"/>
          <w:szCs w:val="20"/>
        </w:rPr>
        <w:t xml:space="preserve">Um dieses möglich zu machen, wurde von der </w:t>
      </w:r>
      <w:r w:rsidR="00892D5C">
        <w:rPr>
          <w:rFonts w:cs="Arial"/>
          <w:sz w:val="22"/>
          <w:szCs w:val="20"/>
        </w:rPr>
        <w:t xml:space="preserve">Europäischen </w:t>
      </w:r>
      <w:proofErr w:type="spellStart"/>
      <w:r w:rsidR="00892D5C">
        <w:rPr>
          <w:rFonts w:cs="Arial"/>
          <w:sz w:val="22"/>
          <w:szCs w:val="20"/>
        </w:rPr>
        <w:t>Herniengesellschaft</w:t>
      </w:r>
      <w:proofErr w:type="spellEnd"/>
      <w:r w:rsidRPr="001A4FBD">
        <w:rPr>
          <w:rFonts w:cs="Arial"/>
          <w:sz w:val="22"/>
          <w:szCs w:val="20"/>
        </w:rPr>
        <w:t xml:space="preserve"> (</w:t>
      </w:r>
      <w:r w:rsidR="00892D5C">
        <w:rPr>
          <w:rFonts w:cs="Arial"/>
          <w:sz w:val="22"/>
          <w:szCs w:val="20"/>
        </w:rPr>
        <w:t>EHS</w:t>
      </w:r>
      <w:r w:rsidRPr="001A4FBD">
        <w:rPr>
          <w:rFonts w:cs="Arial"/>
          <w:sz w:val="22"/>
          <w:szCs w:val="20"/>
        </w:rPr>
        <w:t xml:space="preserve">) ein </w:t>
      </w:r>
      <w:r w:rsidRPr="001A4FBD">
        <w:rPr>
          <w:rFonts w:cs="Arial"/>
          <w:b/>
          <w:i/>
          <w:sz w:val="22"/>
          <w:szCs w:val="20"/>
        </w:rPr>
        <w:t>Qualitätssicherungsprogramm</w:t>
      </w:r>
      <w:r w:rsidRPr="001A4FBD">
        <w:rPr>
          <w:rFonts w:cs="Arial"/>
          <w:sz w:val="22"/>
          <w:szCs w:val="20"/>
        </w:rPr>
        <w:t xml:space="preserve"> für die offene Bauchbehandlung entwickelt. Das Ziel dieser Maßnahme ist die Qualitätsoptimierung in der Behandlung des offenen Bauches. Dazu geben die beteiligten Kliniken die Daten aller durchgeführten Operationen in eine zentrale Datenbank ein. </w:t>
      </w:r>
      <w:r w:rsidR="00F43A62">
        <w:rPr>
          <w:rFonts w:cs="Arial"/>
          <w:sz w:val="22"/>
          <w:szCs w:val="20"/>
        </w:rPr>
        <w:t xml:space="preserve">Diese findet sich unter </w:t>
      </w:r>
      <w:r w:rsidR="00892D5C" w:rsidRPr="00892D5C">
        <w:rPr>
          <w:sz w:val="22"/>
          <w:szCs w:val="22"/>
        </w:rPr>
        <w:t>https://ehs-openabdomen.com/</w:t>
      </w:r>
      <w:r w:rsidR="00F43A62">
        <w:rPr>
          <w:rFonts w:cs="Arial"/>
          <w:sz w:val="22"/>
          <w:szCs w:val="20"/>
        </w:rPr>
        <w:t xml:space="preserve">. </w:t>
      </w:r>
    </w:p>
    <w:p w14:paraId="66B18BFA" w14:textId="0E27464B" w:rsidR="000D4673" w:rsidRPr="001A4FBD" w:rsidRDefault="000D4673" w:rsidP="000D4673">
      <w:pPr>
        <w:pStyle w:val="CM3"/>
        <w:spacing w:line="320" w:lineRule="atLeast"/>
        <w:jc w:val="both"/>
        <w:rPr>
          <w:rFonts w:cs="Arial"/>
          <w:sz w:val="22"/>
          <w:szCs w:val="20"/>
        </w:rPr>
      </w:pPr>
      <w:r w:rsidRPr="001A4FBD">
        <w:rPr>
          <w:rFonts w:cs="Arial"/>
          <w:sz w:val="22"/>
          <w:szCs w:val="20"/>
        </w:rPr>
        <w:lastRenderedPageBreak/>
        <w:t>Die</w:t>
      </w:r>
      <w:r w:rsidR="00892D5C">
        <w:rPr>
          <w:rFonts w:cs="Arial"/>
          <w:sz w:val="22"/>
          <w:szCs w:val="20"/>
        </w:rPr>
        <w:t xml:space="preserve"> eingegebenen</w:t>
      </w:r>
      <w:r w:rsidRPr="001A4FBD">
        <w:rPr>
          <w:rFonts w:cs="Arial"/>
          <w:sz w:val="22"/>
          <w:szCs w:val="20"/>
        </w:rPr>
        <w:t xml:space="preserve"> Daten sind aus </w:t>
      </w:r>
      <w:r w:rsidRPr="001A4FBD">
        <w:rPr>
          <w:rFonts w:cs="Arial"/>
          <w:b/>
          <w:i/>
          <w:sz w:val="22"/>
          <w:szCs w:val="20"/>
        </w:rPr>
        <w:t>Datenschutzgründen</w:t>
      </w:r>
      <w:r w:rsidRPr="001A4FBD">
        <w:rPr>
          <w:rFonts w:cs="Arial"/>
          <w:sz w:val="22"/>
          <w:szCs w:val="20"/>
        </w:rPr>
        <w:t xml:space="preserve"> nur von der eingebenden, mit Ihrer Behandlung betrauten, Klinik zu lesen. Die Eingabe </w:t>
      </w:r>
      <w:r w:rsidR="00EB0183">
        <w:rPr>
          <w:rFonts w:cs="Arial"/>
          <w:sz w:val="22"/>
          <w:szCs w:val="20"/>
        </w:rPr>
        <w:t xml:space="preserve">ins Register </w:t>
      </w:r>
      <w:r w:rsidRPr="001A4FBD">
        <w:rPr>
          <w:rFonts w:cs="Arial"/>
          <w:sz w:val="22"/>
          <w:szCs w:val="20"/>
        </w:rPr>
        <w:t xml:space="preserve">erfolgt </w:t>
      </w:r>
      <w:r w:rsidR="00EB0183">
        <w:rPr>
          <w:rFonts w:cs="Arial"/>
          <w:sz w:val="22"/>
          <w:szCs w:val="20"/>
        </w:rPr>
        <w:t xml:space="preserve">zunächst </w:t>
      </w:r>
      <w:r w:rsidRPr="001A4FBD">
        <w:rPr>
          <w:rFonts w:cs="Arial"/>
          <w:sz w:val="22"/>
          <w:szCs w:val="20"/>
        </w:rPr>
        <w:t>pseudonymisiert</w:t>
      </w:r>
      <w:r w:rsidR="00EB0183">
        <w:rPr>
          <w:rFonts w:cs="Arial"/>
          <w:sz w:val="22"/>
          <w:szCs w:val="20"/>
        </w:rPr>
        <w:t xml:space="preserve">, </w:t>
      </w:r>
      <w:r w:rsidRPr="001A4FBD">
        <w:rPr>
          <w:rFonts w:cs="Arial"/>
          <w:sz w:val="22"/>
          <w:szCs w:val="20"/>
        </w:rPr>
        <w:t>d.h. codiert</w:t>
      </w:r>
      <w:r w:rsidR="00EB0183">
        <w:rPr>
          <w:rFonts w:cs="Arial"/>
          <w:sz w:val="22"/>
          <w:szCs w:val="20"/>
        </w:rPr>
        <w:t xml:space="preserve"> und</w:t>
      </w:r>
      <w:r w:rsidRPr="001A4FBD">
        <w:rPr>
          <w:rFonts w:cs="Arial"/>
          <w:sz w:val="22"/>
          <w:szCs w:val="20"/>
        </w:rPr>
        <w:t xml:space="preserve"> </w:t>
      </w:r>
      <w:r w:rsidR="00980292">
        <w:rPr>
          <w:rFonts w:cs="Arial"/>
          <w:sz w:val="22"/>
          <w:szCs w:val="20"/>
        </w:rPr>
        <w:t>ohne Angabe von Namen, Geburts</w:t>
      </w:r>
      <w:r w:rsidRPr="001A4FBD">
        <w:rPr>
          <w:rFonts w:cs="Arial"/>
          <w:sz w:val="22"/>
          <w:szCs w:val="20"/>
        </w:rPr>
        <w:t>datum oder Initialen</w:t>
      </w:r>
      <w:r w:rsidR="00EB0183">
        <w:rPr>
          <w:rFonts w:cs="Arial"/>
          <w:sz w:val="22"/>
          <w:szCs w:val="20"/>
        </w:rPr>
        <w:t>, sodass die Zuordnung des Datensatzes (z.B. im Falle des Widerrufs zur Löschung des Datensatzes) nur Ihrer behandelnden Klinik möglich ist</w:t>
      </w:r>
      <w:r w:rsidRPr="001A4FBD">
        <w:rPr>
          <w:rFonts w:cs="Arial"/>
          <w:sz w:val="22"/>
          <w:szCs w:val="20"/>
        </w:rPr>
        <w:t xml:space="preserve">. </w:t>
      </w:r>
      <w:r w:rsidR="00BA0982" w:rsidRPr="00BA0982">
        <w:rPr>
          <w:sz w:val="22"/>
          <w:szCs w:val="22"/>
        </w:rPr>
        <w:t>Die Daten werden zu jeder Zeit vertraulich behandelt.</w:t>
      </w:r>
      <w:r w:rsidR="00BA0982">
        <w:rPr>
          <w:sz w:val="22"/>
          <w:szCs w:val="22"/>
        </w:rPr>
        <w:t xml:space="preserve"> </w:t>
      </w:r>
      <w:r w:rsidRPr="001A4FBD">
        <w:rPr>
          <w:rFonts w:cs="Arial"/>
          <w:sz w:val="22"/>
          <w:szCs w:val="20"/>
        </w:rPr>
        <w:t xml:space="preserve">Die </w:t>
      </w:r>
      <w:r w:rsidR="00EB0183">
        <w:rPr>
          <w:rFonts w:cs="Arial"/>
          <w:sz w:val="22"/>
          <w:szCs w:val="20"/>
        </w:rPr>
        <w:t>Daten zur Analyse anonymisiert und</w:t>
      </w:r>
      <w:r w:rsidRPr="001A4FBD">
        <w:rPr>
          <w:rFonts w:cs="Arial"/>
          <w:sz w:val="22"/>
          <w:szCs w:val="20"/>
        </w:rPr>
        <w:t xml:space="preserve"> von einem wissenschaftlichen Beirat ausgewertet und veröffentlicht. Ein Personenbezug ist somit nicht </w:t>
      </w:r>
      <w:r w:rsidR="00EB0183">
        <w:rPr>
          <w:rFonts w:cs="Arial"/>
          <w:sz w:val="22"/>
          <w:szCs w:val="20"/>
        </w:rPr>
        <w:t xml:space="preserve">mehr </w:t>
      </w:r>
      <w:r w:rsidRPr="001A4FBD">
        <w:rPr>
          <w:rFonts w:cs="Arial"/>
          <w:sz w:val="22"/>
          <w:szCs w:val="20"/>
        </w:rPr>
        <w:t>herstellbar.</w:t>
      </w:r>
    </w:p>
    <w:p w14:paraId="5836C29C" w14:textId="77777777" w:rsidR="00211E89" w:rsidRDefault="00211E89" w:rsidP="00211E89">
      <w:pPr>
        <w:rPr>
          <w:sz w:val="22"/>
          <w:szCs w:val="20"/>
          <w:lang w:eastAsia="de-DE"/>
        </w:rPr>
      </w:pPr>
    </w:p>
    <w:p w14:paraId="7634FBA5" w14:textId="46CBE5F7" w:rsidR="00211E89" w:rsidRPr="00211E89" w:rsidRDefault="00211E89" w:rsidP="00211E89">
      <w:pPr>
        <w:jc w:val="both"/>
        <w:rPr>
          <w:sz w:val="22"/>
          <w:szCs w:val="20"/>
          <w:lang w:eastAsia="de-DE"/>
        </w:rPr>
      </w:pPr>
      <w:r w:rsidRPr="00211E89">
        <w:rPr>
          <w:sz w:val="22"/>
          <w:szCs w:val="20"/>
          <w:lang w:eastAsia="de-DE"/>
        </w:rPr>
        <w:t xml:space="preserve">Rechtsgrundlage für die Datenverarbeitung ist Ihre freiwillige Einwilligung (Art. 6 Abs. 1 Buchst. c) DSGVO). Der Verantwortliche für die Datenverarbeitung ist das Bundeswehrzentralkrankenhaus Koblenz, </w:t>
      </w:r>
      <w:proofErr w:type="spellStart"/>
      <w:r w:rsidRPr="00211E89">
        <w:rPr>
          <w:sz w:val="22"/>
          <w:szCs w:val="20"/>
          <w:lang w:eastAsia="de-DE"/>
        </w:rPr>
        <w:t>Rübenacher</w:t>
      </w:r>
      <w:proofErr w:type="spellEnd"/>
      <w:r w:rsidRPr="00211E89">
        <w:rPr>
          <w:sz w:val="22"/>
          <w:szCs w:val="20"/>
          <w:lang w:eastAsia="de-DE"/>
        </w:rPr>
        <w:t xml:space="preserve"> Straße 170, 56076 Koblenz; Administrative</w:t>
      </w:r>
      <w:r w:rsidR="00BA0982">
        <w:rPr>
          <w:sz w:val="22"/>
          <w:szCs w:val="20"/>
          <w:lang w:eastAsia="de-DE"/>
        </w:rPr>
        <w:t>r</w:t>
      </w:r>
      <w:r w:rsidRPr="00211E89">
        <w:rPr>
          <w:sz w:val="22"/>
          <w:szCs w:val="20"/>
          <w:lang w:eastAsia="de-DE"/>
        </w:rPr>
        <w:t xml:space="preserve"> Datenschutzbeauftragte</w:t>
      </w:r>
      <w:r w:rsidR="00BA0982">
        <w:rPr>
          <w:sz w:val="22"/>
          <w:szCs w:val="20"/>
          <w:lang w:eastAsia="de-DE"/>
        </w:rPr>
        <w:t>r</w:t>
      </w:r>
      <w:r w:rsidRPr="00211E89">
        <w:rPr>
          <w:sz w:val="22"/>
          <w:szCs w:val="20"/>
          <w:lang w:eastAsia="de-DE"/>
        </w:rPr>
        <w:t xml:space="preserve"> (ADSB).</w:t>
      </w:r>
    </w:p>
    <w:p w14:paraId="79457712" w14:textId="4B5CE429" w:rsidR="00211E89" w:rsidRPr="00BA0982" w:rsidRDefault="00211E89" w:rsidP="00BA0982">
      <w:pPr>
        <w:jc w:val="both"/>
        <w:rPr>
          <w:sz w:val="22"/>
          <w:szCs w:val="20"/>
          <w:lang w:eastAsia="de-DE"/>
        </w:rPr>
      </w:pPr>
      <w:r w:rsidRPr="00BA0982">
        <w:rPr>
          <w:sz w:val="22"/>
          <w:szCs w:val="20"/>
          <w:lang w:eastAsia="de-DE"/>
        </w:rPr>
        <w:t>Sie können Ihre jeweilige Einwilligung jederzeit ohne Angabe von Gründen schriftlich oder mündlich widerrufen, ohne dass Ihnen daraus ein Nachteil entsteht. Wenn Sie Ihre Einwilligung widerrufen, werden keine weiteren Daten mehr erhoben</w:t>
      </w:r>
      <w:r w:rsidR="00BA0982" w:rsidRPr="00BA0982">
        <w:rPr>
          <w:sz w:val="22"/>
          <w:szCs w:val="20"/>
          <w:lang w:eastAsia="de-DE"/>
        </w:rPr>
        <w:t xml:space="preserve"> und Ihr Datensatz gelöscht.</w:t>
      </w:r>
    </w:p>
    <w:p w14:paraId="615D5504" w14:textId="77777777" w:rsidR="000D4673" w:rsidRPr="001A4FBD" w:rsidRDefault="000D4673" w:rsidP="000D4673">
      <w:pPr>
        <w:jc w:val="both"/>
        <w:rPr>
          <w:sz w:val="22"/>
          <w:lang w:eastAsia="de-DE"/>
        </w:rPr>
      </w:pPr>
      <w:r w:rsidRPr="001A4FBD">
        <w:rPr>
          <w:sz w:val="22"/>
          <w:lang w:eastAsia="de-DE"/>
        </w:rPr>
        <w:t>Bei Teilnahme werden zum einen Ihre jetzigen Behandlungsdaten in das Register eingegeben, zum anderen sind, um eine größtmögliche Behandlungsqualität zu sichern 3 Nachsorgeuntersuchungen (3 Monate, 1 Jahr und 2 Jahre) nach der Entlassung geplant. Diese können telefonisch, persönlich bei uns in der Klinik oder über den Hausarzt erfolgen. Telefonisch wäre ein Interview von etwa 10 Minuten vorgesehen, sollte die Nachsorge im Studienzentrum oder beim Hausarzt erfolgen können, so ist mit einem Zeitaufwand von 30 Minuten zu rechnen. Selbstverständlich besteht keine Verpflichtung zur Nachsorge. Mit der Teilnahme ist kein unmittelbarer Nutzen, jedoch auch kein Risiko verbunden. Sie würden uns allerdings helfen, die Behandlung der Patienten mit einem offenen Abdomen in der Zukunft zu verbessern.</w:t>
      </w:r>
    </w:p>
    <w:p w14:paraId="549375EF" w14:textId="77777777" w:rsidR="000D4673" w:rsidRDefault="000D4673" w:rsidP="000D4673">
      <w:pPr>
        <w:pStyle w:val="CM1"/>
        <w:jc w:val="both"/>
        <w:rPr>
          <w:rFonts w:cs="Arial"/>
          <w:sz w:val="22"/>
          <w:szCs w:val="20"/>
        </w:rPr>
      </w:pPr>
      <w:r w:rsidRPr="001A4FBD">
        <w:rPr>
          <w:rFonts w:cs="Arial"/>
          <w:sz w:val="22"/>
          <w:szCs w:val="20"/>
        </w:rPr>
        <w:t xml:space="preserve">Wir wären Ihnen sehr dankbar, wenn Sie uns in unserem Bemühen, eine möglichst </w:t>
      </w:r>
      <w:r w:rsidRPr="001A4FBD">
        <w:rPr>
          <w:rFonts w:cs="Arial"/>
          <w:b/>
          <w:i/>
          <w:sz w:val="22"/>
          <w:szCs w:val="20"/>
        </w:rPr>
        <w:t>optimale Behandlung</w:t>
      </w:r>
      <w:r w:rsidRPr="001A4FBD">
        <w:rPr>
          <w:rFonts w:cs="Arial"/>
          <w:sz w:val="22"/>
          <w:szCs w:val="20"/>
        </w:rPr>
        <w:t xml:space="preserve"> sowie eine weitere Verbesserung der aktuell durchgeführten Behandlung jedes einzelnen Patienten zu erreichen!</w:t>
      </w:r>
    </w:p>
    <w:p w14:paraId="382038DA" w14:textId="77777777" w:rsidR="000D4673" w:rsidRPr="000D4673" w:rsidRDefault="000D4673" w:rsidP="000D4673">
      <w:pPr>
        <w:rPr>
          <w:lang w:eastAsia="de-DE"/>
        </w:rPr>
      </w:pPr>
    </w:p>
    <w:p w14:paraId="4731D3AB" w14:textId="77777777" w:rsidR="000D4673" w:rsidRPr="00EB0183" w:rsidRDefault="000D4673" w:rsidP="000D4673">
      <w:pPr>
        <w:rPr>
          <w:sz w:val="22"/>
          <w:szCs w:val="20"/>
          <w:lang w:eastAsia="de-DE"/>
        </w:rPr>
      </w:pPr>
      <w:r w:rsidRPr="00EB0183">
        <w:rPr>
          <w:sz w:val="22"/>
          <w:szCs w:val="20"/>
          <w:lang w:eastAsia="de-DE"/>
        </w:rPr>
        <w:t>Vielen Dank für Ihre Mithilfe!</w:t>
      </w:r>
    </w:p>
    <w:p w14:paraId="5D92241B" w14:textId="77777777" w:rsidR="00980292" w:rsidRDefault="00980292" w:rsidP="000D4673">
      <w:pPr>
        <w:rPr>
          <w:lang w:eastAsia="de-DE"/>
        </w:rPr>
      </w:pPr>
    </w:p>
    <w:p w14:paraId="4A80099B" w14:textId="77777777" w:rsidR="000D4673" w:rsidRPr="00B17438" w:rsidRDefault="000D4673" w:rsidP="000D4673">
      <w:pPr>
        <w:spacing w:after="0" w:line="360" w:lineRule="auto"/>
        <w:rPr>
          <w:rFonts w:asciiTheme="minorHAnsi" w:hAnsi="Calibri" w:cstheme="minorBidi"/>
          <w:b/>
          <w:bCs/>
          <w:color w:val="000000" w:themeColor="dark1"/>
          <w:kern w:val="24"/>
        </w:rPr>
      </w:pPr>
      <w:r w:rsidRPr="00B17438">
        <w:rPr>
          <w:rFonts w:asciiTheme="minorHAnsi" w:hAnsi="Calibri" w:cstheme="minorBidi"/>
          <w:b/>
          <w:bCs/>
          <w:color w:val="000000" w:themeColor="dark1"/>
          <w:kern w:val="24"/>
        </w:rPr>
        <w:t>Verantwortlich:</w:t>
      </w:r>
    </w:p>
    <w:p w14:paraId="110F38ED" w14:textId="77777777" w:rsidR="000D4673" w:rsidRPr="00B17438" w:rsidRDefault="000D4673" w:rsidP="000D4673">
      <w:pPr>
        <w:spacing w:line="360" w:lineRule="auto"/>
        <w:rPr>
          <w:lang w:eastAsia="de-DE"/>
        </w:rPr>
      </w:pPr>
      <w:r w:rsidRPr="00B17438">
        <w:rPr>
          <w:rFonts w:asciiTheme="minorHAnsi" w:hAnsi="Calibri" w:cstheme="minorBidi"/>
          <w:color w:val="000000" w:themeColor="dark1"/>
          <w:kern w:val="24"/>
          <w:sz w:val="18"/>
          <w:szCs w:val="18"/>
        </w:rPr>
        <w:t>Wissenschaftliche Leitung:</w:t>
      </w:r>
    </w:p>
    <w:p w14:paraId="10078709" w14:textId="77777777" w:rsidR="000D4673" w:rsidRPr="00B17438" w:rsidRDefault="000D4673" w:rsidP="000D4673">
      <w:pPr>
        <w:pStyle w:val="StandardWeb"/>
        <w:spacing w:before="0" w:beforeAutospacing="0" w:after="0" w:afterAutospacing="0"/>
        <w:jc w:val="both"/>
        <w:rPr>
          <w:sz w:val="18"/>
          <w:szCs w:val="18"/>
        </w:rPr>
      </w:pPr>
      <w:r w:rsidRPr="00B17438">
        <w:rPr>
          <w:rFonts w:asciiTheme="minorHAnsi" w:hAnsi="Calibri" w:cstheme="minorBidi"/>
          <w:color w:val="000000" w:themeColor="dark1"/>
          <w:kern w:val="24"/>
          <w:sz w:val="18"/>
          <w:szCs w:val="18"/>
        </w:rPr>
        <w:t>Prof. Dr. med. Robert Schwab</w:t>
      </w:r>
    </w:p>
    <w:p w14:paraId="0BD41AD2" w14:textId="0A312F5D" w:rsidR="000D4673" w:rsidRPr="00B17438" w:rsidRDefault="000D4673" w:rsidP="000D4673">
      <w:pPr>
        <w:pStyle w:val="StandardWeb"/>
        <w:spacing w:before="0" w:beforeAutospacing="0" w:after="0" w:afterAutospacing="0"/>
        <w:jc w:val="both"/>
        <w:rPr>
          <w:rFonts w:asciiTheme="minorHAnsi" w:hAnsi="Calibri" w:cstheme="minorBidi"/>
          <w:color w:val="000000" w:themeColor="dark1"/>
          <w:kern w:val="24"/>
          <w:sz w:val="18"/>
          <w:szCs w:val="18"/>
        </w:rPr>
      </w:pPr>
      <w:r w:rsidRPr="00B17438">
        <w:rPr>
          <w:rFonts w:asciiTheme="minorHAnsi" w:hAnsi="Calibri" w:cstheme="minorBidi"/>
          <w:color w:val="000000" w:themeColor="dark1"/>
          <w:kern w:val="24"/>
          <w:sz w:val="18"/>
          <w:szCs w:val="18"/>
        </w:rPr>
        <w:t>(Bundeswehrzentralkrankenhaus Koblenz)</w:t>
      </w:r>
    </w:p>
    <w:p w14:paraId="1BF2B7EA" w14:textId="49864E29" w:rsidR="00B17438" w:rsidRPr="00B17438" w:rsidRDefault="00B17438" w:rsidP="000D4673">
      <w:pPr>
        <w:pStyle w:val="StandardWeb"/>
        <w:spacing w:before="0" w:beforeAutospacing="0" w:after="0" w:afterAutospacing="0"/>
        <w:jc w:val="both"/>
        <w:rPr>
          <w:rFonts w:asciiTheme="minorHAnsi" w:hAnsi="Calibri" w:cstheme="minorBidi"/>
          <w:color w:val="000000" w:themeColor="dark1"/>
          <w:kern w:val="24"/>
          <w:sz w:val="18"/>
          <w:szCs w:val="18"/>
        </w:rPr>
      </w:pPr>
    </w:p>
    <w:p w14:paraId="568B058B" w14:textId="1F6CB2EB" w:rsidR="00B17438" w:rsidRPr="00B17438" w:rsidRDefault="00B17438" w:rsidP="00B17438">
      <w:pPr>
        <w:pStyle w:val="StandardWeb"/>
        <w:spacing w:before="0" w:beforeAutospacing="0" w:after="0" w:afterAutospacing="0"/>
        <w:jc w:val="both"/>
        <w:rPr>
          <w:sz w:val="18"/>
          <w:szCs w:val="18"/>
          <w:lang w:val="en-US"/>
        </w:rPr>
      </w:pPr>
      <w:r w:rsidRPr="00B17438">
        <w:rPr>
          <w:rFonts w:asciiTheme="minorHAnsi" w:hAnsi="Calibri" w:cstheme="minorBidi"/>
          <w:color w:val="000000" w:themeColor="dark1"/>
          <w:kern w:val="24"/>
          <w:sz w:val="18"/>
          <w:szCs w:val="18"/>
          <w:lang w:val="en-US"/>
        </w:rPr>
        <w:t xml:space="preserve">PD </w:t>
      </w:r>
      <w:r w:rsidRPr="00B17438">
        <w:rPr>
          <w:rFonts w:asciiTheme="minorHAnsi" w:hAnsi="Calibri" w:cstheme="minorBidi"/>
          <w:color w:val="000000" w:themeColor="dark1"/>
          <w:kern w:val="24"/>
          <w:sz w:val="18"/>
          <w:szCs w:val="18"/>
          <w:lang w:val="en-US"/>
        </w:rPr>
        <w:t xml:space="preserve">Dr. med. </w:t>
      </w:r>
      <w:r w:rsidRPr="00B17438">
        <w:rPr>
          <w:rFonts w:asciiTheme="minorHAnsi" w:hAnsi="Calibri" w:cstheme="minorBidi"/>
          <w:color w:val="000000" w:themeColor="dark1"/>
          <w:kern w:val="24"/>
          <w:sz w:val="18"/>
          <w:szCs w:val="18"/>
          <w:lang w:val="en-US"/>
        </w:rPr>
        <w:t xml:space="preserve">habil. </w:t>
      </w:r>
      <w:r w:rsidRPr="00B17438">
        <w:rPr>
          <w:rFonts w:asciiTheme="minorHAnsi" w:hAnsi="Calibri" w:cstheme="minorBidi"/>
          <w:color w:val="000000" w:themeColor="dark1"/>
          <w:kern w:val="24"/>
          <w:sz w:val="18"/>
          <w:szCs w:val="18"/>
          <w:lang w:val="en-US"/>
        </w:rPr>
        <w:t>Arnulf G. Willms</w:t>
      </w:r>
    </w:p>
    <w:p w14:paraId="2E608927" w14:textId="77777777" w:rsidR="00B17438" w:rsidRPr="00B17438" w:rsidRDefault="00B17438" w:rsidP="00B17438">
      <w:pPr>
        <w:pStyle w:val="StandardWeb"/>
        <w:spacing w:before="0" w:beforeAutospacing="0" w:after="0" w:afterAutospacing="0"/>
        <w:jc w:val="both"/>
      </w:pPr>
      <w:r w:rsidRPr="00B17438">
        <w:rPr>
          <w:rFonts w:asciiTheme="minorHAnsi" w:hAnsi="Calibri" w:cstheme="minorBidi"/>
          <w:color w:val="000000" w:themeColor="dark1"/>
          <w:kern w:val="24"/>
          <w:sz w:val="18"/>
          <w:szCs w:val="18"/>
        </w:rPr>
        <w:t>(Bundeswehrzentralkrankenhaus Koblenz)</w:t>
      </w:r>
    </w:p>
    <w:p w14:paraId="40715466" w14:textId="77777777" w:rsidR="00B17438" w:rsidRPr="00B17438" w:rsidRDefault="00B17438" w:rsidP="000D4673">
      <w:pPr>
        <w:pStyle w:val="StandardWeb"/>
        <w:spacing w:before="0" w:beforeAutospacing="0" w:after="0" w:afterAutospacing="0"/>
        <w:jc w:val="both"/>
        <w:rPr>
          <w:sz w:val="18"/>
          <w:szCs w:val="18"/>
        </w:rPr>
      </w:pPr>
    </w:p>
    <w:p w14:paraId="56BF9296" w14:textId="77777777" w:rsidR="00B17438" w:rsidRDefault="00B17438">
      <w:pPr>
        <w:pStyle w:val="StandardWeb"/>
        <w:spacing w:before="0" w:beforeAutospacing="0" w:after="0" w:afterAutospacing="0"/>
        <w:jc w:val="both"/>
      </w:pPr>
    </w:p>
    <w:sectPr w:rsidR="00B17438">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9721E" w14:textId="77777777" w:rsidR="009B45E2" w:rsidRDefault="009B45E2" w:rsidP="00892D5C">
      <w:pPr>
        <w:spacing w:after="0" w:line="240" w:lineRule="auto"/>
      </w:pPr>
      <w:r>
        <w:separator/>
      </w:r>
    </w:p>
  </w:endnote>
  <w:endnote w:type="continuationSeparator" w:id="0">
    <w:p w14:paraId="7DAE7D1C" w14:textId="77777777" w:rsidR="009B45E2" w:rsidRDefault="009B45E2" w:rsidP="00892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6CA94" w14:textId="77777777" w:rsidR="009B45E2" w:rsidRDefault="009B45E2" w:rsidP="00892D5C">
      <w:pPr>
        <w:spacing w:after="0" w:line="240" w:lineRule="auto"/>
      </w:pPr>
      <w:r>
        <w:separator/>
      </w:r>
    </w:p>
  </w:footnote>
  <w:footnote w:type="continuationSeparator" w:id="0">
    <w:p w14:paraId="229AA4F9" w14:textId="77777777" w:rsidR="009B45E2" w:rsidRDefault="009B45E2" w:rsidP="00892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330F" w14:textId="2BBD1EF5" w:rsidR="00892D5C" w:rsidRDefault="00892D5C">
    <w:pPr>
      <w:pStyle w:val="Kopfzeile"/>
    </w:pPr>
    <w:r>
      <w:rPr>
        <w:noProof/>
      </w:rPr>
      <w:drawing>
        <wp:anchor distT="0" distB="0" distL="114300" distR="114300" simplePos="0" relativeHeight="251653632" behindDoc="1" locked="0" layoutInCell="1" allowOverlap="1" wp14:anchorId="11597280" wp14:editId="4564B498">
          <wp:simplePos x="0" y="0"/>
          <wp:positionH relativeFrom="margin">
            <wp:posOffset>2034483</wp:posOffset>
          </wp:positionH>
          <wp:positionV relativeFrom="margin">
            <wp:posOffset>-715876</wp:posOffset>
          </wp:positionV>
          <wp:extent cx="1694702" cy="602672"/>
          <wp:effectExtent l="0" t="0" r="1270"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1411" t="26523" r="51058" b="58784"/>
                  <a:stretch/>
                </pic:blipFill>
                <pic:spPr bwMode="auto">
                  <a:xfrm>
                    <a:off x="0" y="0"/>
                    <a:ext cx="1694702" cy="6026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1MzcyMjIzMTc3NzZT0lEKTi0uzszPAykwrAUA6Zvl6ywAAAA="/>
  </w:docVars>
  <w:rsids>
    <w:rsidRoot w:val="000D4673"/>
    <w:rsid w:val="000D4673"/>
    <w:rsid w:val="00211E89"/>
    <w:rsid w:val="00571B75"/>
    <w:rsid w:val="007F6B2C"/>
    <w:rsid w:val="00892D5C"/>
    <w:rsid w:val="00980292"/>
    <w:rsid w:val="009B45E2"/>
    <w:rsid w:val="00B17438"/>
    <w:rsid w:val="00BA0982"/>
    <w:rsid w:val="00EB0183"/>
    <w:rsid w:val="00F43A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75259"/>
  <w15:docId w15:val="{AC6367EA-4F06-ED44-BBD8-9E57B808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4673"/>
    <w:rPr>
      <w:rFonts w:ascii="Arial" w:eastAsia="Calibri" w:hAnsi="Arial" w:cs="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M3">
    <w:name w:val="CM3"/>
    <w:basedOn w:val="Standard"/>
    <w:next w:val="Standard"/>
    <w:rsid w:val="000D4673"/>
    <w:pPr>
      <w:widowControl w:val="0"/>
      <w:autoSpaceDE w:val="0"/>
      <w:autoSpaceDN w:val="0"/>
      <w:adjustRightInd w:val="0"/>
      <w:spacing w:after="0" w:line="240" w:lineRule="auto"/>
    </w:pPr>
    <w:rPr>
      <w:rFonts w:eastAsia="Times New Roman"/>
      <w:szCs w:val="24"/>
      <w:lang w:eastAsia="de-DE"/>
    </w:rPr>
  </w:style>
  <w:style w:type="paragraph" w:customStyle="1" w:styleId="CM1">
    <w:name w:val="CM1"/>
    <w:basedOn w:val="Standard"/>
    <w:next w:val="Standard"/>
    <w:rsid w:val="000D4673"/>
    <w:pPr>
      <w:widowControl w:val="0"/>
      <w:autoSpaceDE w:val="0"/>
      <w:autoSpaceDN w:val="0"/>
      <w:adjustRightInd w:val="0"/>
      <w:spacing w:after="0" w:line="320" w:lineRule="atLeast"/>
    </w:pPr>
    <w:rPr>
      <w:rFonts w:eastAsia="Times New Roman"/>
      <w:szCs w:val="24"/>
      <w:lang w:eastAsia="de-DE"/>
    </w:rPr>
  </w:style>
  <w:style w:type="paragraph" w:styleId="StandardWeb">
    <w:name w:val="Normal (Web)"/>
    <w:basedOn w:val="Standard"/>
    <w:uiPriority w:val="99"/>
    <w:unhideWhenUsed/>
    <w:rsid w:val="000D4673"/>
    <w:pPr>
      <w:spacing w:before="100" w:beforeAutospacing="1" w:after="100" w:afterAutospacing="1" w:line="240" w:lineRule="auto"/>
    </w:pPr>
    <w:rPr>
      <w:rFonts w:ascii="Times New Roman" w:eastAsiaTheme="minorEastAsia" w:hAnsi="Times New Roman"/>
      <w:szCs w:val="24"/>
      <w:lang w:eastAsia="de-DE"/>
    </w:rPr>
  </w:style>
  <w:style w:type="paragraph" w:styleId="Sprechblasentext">
    <w:name w:val="Balloon Text"/>
    <w:basedOn w:val="Standard"/>
    <w:link w:val="SprechblasentextZchn"/>
    <w:uiPriority w:val="99"/>
    <w:semiHidden/>
    <w:unhideWhenUsed/>
    <w:rsid w:val="000D467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4673"/>
    <w:rPr>
      <w:rFonts w:ascii="Tahoma" w:eastAsia="Calibri" w:hAnsi="Tahoma" w:cs="Tahoma"/>
      <w:sz w:val="16"/>
      <w:szCs w:val="16"/>
    </w:rPr>
  </w:style>
  <w:style w:type="character" w:styleId="Hyperlink">
    <w:name w:val="Hyperlink"/>
    <w:basedOn w:val="Absatz-Standardschriftart"/>
    <w:uiPriority w:val="99"/>
    <w:unhideWhenUsed/>
    <w:rsid w:val="00F43A62"/>
    <w:rPr>
      <w:color w:val="0000FF" w:themeColor="hyperlink"/>
      <w:u w:val="single"/>
    </w:rPr>
  </w:style>
  <w:style w:type="character" w:styleId="NichtaufgelsteErwhnung">
    <w:name w:val="Unresolved Mention"/>
    <w:basedOn w:val="Absatz-Standardschriftart"/>
    <w:uiPriority w:val="99"/>
    <w:semiHidden/>
    <w:unhideWhenUsed/>
    <w:rsid w:val="00F43A62"/>
    <w:rPr>
      <w:color w:val="605E5C"/>
      <w:shd w:val="clear" w:color="auto" w:fill="E1DFDD"/>
    </w:rPr>
  </w:style>
  <w:style w:type="paragraph" w:styleId="Kopfzeile">
    <w:name w:val="header"/>
    <w:basedOn w:val="Standard"/>
    <w:link w:val="KopfzeileZchn"/>
    <w:uiPriority w:val="99"/>
    <w:unhideWhenUsed/>
    <w:rsid w:val="00892D5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2D5C"/>
    <w:rPr>
      <w:rFonts w:ascii="Arial" w:eastAsia="Calibri" w:hAnsi="Arial" w:cs="Times New Roman"/>
      <w:sz w:val="24"/>
    </w:rPr>
  </w:style>
  <w:style w:type="paragraph" w:styleId="Fuzeile">
    <w:name w:val="footer"/>
    <w:basedOn w:val="Standard"/>
    <w:link w:val="FuzeileZchn"/>
    <w:uiPriority w:val="99"/>
    <w:unhideWhenUsed/>
    <w:rsid w:val="00892D5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2D5C"/>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4307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BwZkrhs Koblenz</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Arnulf Willms</dc:creator>
  <cp:lastModifiedBy>Arnulf Willms</cp:lastModifiedBy>
  <cp:revision>3</cp:revision>
  <dcterms:created xsi:type="dcterms:W3CDTF">2021-09-19T23:43:00Z</dcterms:created>
  <dcterms:modified xsi:type="dcterms:W3CDTF">2021-10-14T15:03:00Z</dcterms:modified>
</cp:coreProperties>
</file>